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41E" w:rsidRDefault="00A30417">
      <w:pPr>
        <w:rPr>
          <w:lang w:val="en-US"/>
        </w:rPr>
      </w:pPr>
      <w:r>
        <w:rPr>
          <w:lang w:val="en-US"/>
        </w:rPr>
        <w:t>Concept of Women Studies</w:t>
      </w:r>
    </w:p>
    <w:p w:rsidR="00A30417" w:rsidRDefault="00A30417" w:rsidP="0086182C">
      <w:pPr>
        <w:jc w:val="both"/>
        <w:rPr>
          <w:rFonts w:ascii="Georgia" w:hAnsi="Georgia"/>
          <w:color w:val="1F1F1F"/>
        </w:rPr>
      </w:pPr>
      <w:r>
        <w:rPr>
          <w:rFonts w:ascii="Georgia" w:hAnsi="Georgia"/>
          <w:color w:val="1F1F1F"/>
        </w:rPr>
        <w:t>W</w:t>
      </w:r>
      <w:r>
        <w:rPr>
          <w:rFonts w:ascii="Georgia" w:hAnsi="Georgia"/>
          <w:color w:val="1F1F1F"/>
        </w:rPr>
        <w:t>omen's Studies, also referred to as </w:t>
      </w:r>
      <w:hyperlink r:id="rId5" w:tooltip="Learn more about Gender Studies from ScienceDirect's AI-generated Topic Pages" w:history="1">
        <w:r>
          <w:rPr>
            <w:rStyle w:val="Hyperlink"/>
            <w:rFonts w:ascii="Georgia" w:hAnsi="Georgia"/>
            <w:color w:val="1F1F1F"/>
          </w:rPr>
          <w:t>Gender Studies</w:t>
        </w:r>
      </w:hyperlink>
      <w:r>
        <w:rPr>
          <w:rFonts w:ascii="Georgia" w:hAnsi="Georgia"/>
          <w:color w:val="1F1F1F"/>
        </w:rPr>
        <w:t> or Feminist Studies, is the interdisciplinary study of how intersectionality of gender, race, age, class, nationality, ethnicity, ability, sexuality, and other differences impact almost every facet of the social, political, and cultural experience. The basis for the academic field of Women's Studies was laid in the student, civil rights, and women's movements of the 1960s and 1970s, when women in academia argued that academic knowledge production failed to recognize gender as a lens of analysis. Many women, concerned about the often inaccurate and disparaging patriarchal </w:t>
      </w:r>
      <w:hyperlink r:id="rId6" w:tooltip="Learn more about narratives from ScienceDirect's AI-generated Topic Pages" w:history="1">
        <w:r>
          <w:rPr>
            <w:rStyle w:val="Hyperlink"/>
            <w:rFonts w:ascii="Georgia" w:hAnsi="Georgia"/>
            <w:color w:val="1F1F1F"/>
          </w:rPr>
          <w:t>narratives</w:t>
        </w:r>
      </w:hyperlink>
      <w:r>
        <w:rPr>
          <w:rFonts w:ascii="Georgia" w:hAnsi="Georgia"/>
          <w:color w:val="1F1F1F"/>
        </w:rPr>
        <w:t> about them, seized the opportunity presented to them in the 1960s and 1970s to tell their own stories. Women took advantage of their formal educated status and the cultural atmosphere of radical, social, and political uproar to insist on a more systematic and potentially transformative narrative about women's lives</w:t>
      </w:r>
    </w:p>
    <w:p w:rsidR="00A30417" w:rsidRDefault="00A30417">
      <w:pPr>
        <w:rPr>
          <w:lang w:val="en-US"/>
        </w:rPr>
      </w:pPr>
    </w:p>
    <w:p w:rsidR="00A30417" w:rsidRDefault="00A30417">
      <w:pPr>
        <w:rPr>
          <w:lang w:val="en-US"/>
        </w:rPr>
      </w:pPr>
      <w:r>
        <w:rPr>
          <w:lang w:val="en-US"/>
        </w:rPr>
        <w:t>Aim of Women Studies</w:t>
      </w:r>
    </w:p>
    <w:p w:rsidR="00A30417" w:rsidRPr="00A30417" w:rsidRDefault="00A30417" w:rsidP="00A30417">
      <w:pPr>
        <w:shd w:val="clear" w:color="auto" w:fill="FFFFFF"/>
        <w:spacing w:after="0" w:line="0" w:lineRule="auto"/>
        <w:rPr>
          <w:rFonts w:ascii="ff1" w:eastAsia="Times New Roman" w:hAnsi="ff1" w:cs="Times New Roman"/>
          <w:color w:val="000000"/>
          <w:sz w:val="96"/>
          <w:szCs w:val="96"/>
          <w:lang w:eastAsia="en-IN"/>
        </w:rPr>
      </w:pPr>
      <w:r w:rsidRPr="00A30417">
        <w:rPr>
          <w:rFonts w:ascii="ff1" w:eastAsia="Times New Roman" w:hAnsi="ff1" w:cs="Times New Roman"/>
          <w:color w:val="000000"/>
          <w:sz w:val="96"/>
          <w:szCs w:val="96"/>
          <w:lang w:eastAsia="en-IN"/>
        </w:rPr>
        <w:t>OBJECTIVES, MAJOR CONCEPT AND RELEVANCE OF</w:t>
      </w:r>
    </w:p>
    <w:p w:rsidR="00A30417" w:rsidRPr="00A30417" w:rsidRDefault="00A30417" w:rsidP="00A30417">
      <w:pPr>
        <w:shd w:val="clear" w:color="auto" w:fill="FFFFFF"/>
        <w:spacing w:after="0" w:line="0" w:lineRule="auto"/>
        <w:rPr>
          <w:rFonts w:ascii="ff1" w:eastAsia="Times New Roman" w:hAnsi="ff1" w:cs="Times New Roman"/>
          <w:color w:val="000000"/>
          <w:sz w:val="96"/>
          <w:szCs w:val="96"/>
          <w:lang w:eastAsia="en-IN"/>
        </w:rPr>
      </w:pPr>
      <w:r w:rsidRPr="00A30417">
        <w:rPr>
          <w:rFonts w:ascii="ff1" w:eastAsia="Times New Roman" w:hAnsi="ff1" w:cs="Times New Roman"/>
          <w:color w:val="000000"/>
          <w:sz w:val="96"/>
          <w:szCs w:val="96"/>
          <w:lang w:eastAsia="en-IN"/>
        </w:rPr>
        <w:t>WOMEN STUDIES</w:t>
      </w:r>
    </w:p>
    <w:p w:rsidR="00A30417" w:rsidRPr="00A30417" w:rsidRDefault="00A30417" w:rsidP="00A30417">
      <w:pPr>
        <w:shd w:val="clear" w:color="auto" w:fill="FFFFFF"/>
        <w:spacing w:after="0" w:line="0" w:lineRule="auto"/>
        <w:rPr>
          <w:rFonts w:ascii="ff2" w:eastAsia="Times New Roman" w:hAnsi="ff2" w:cs="Times New Roman"/>
          <w:color w:val="000000"/>
          <w:sz w:val="84"/>
          <w:szCs w:val="84"/>
          <w:lang w:eastAsia="en-IN"/>
        </w:rPr>
      </w:pPr>
      <w:r w:rsidRPr="00A30417">
        <w:rPr>
          <w:rFonts w:ascii="ff2" w:eastAsia="Times New Roman" w:hAnsi="ff2" w:cs="Times New Roman"/>
          <w:color w:val="000000"/>
          <w:sz w:val="84"/>
          <w:szCs w:val="84"/>
          <w:lang w:eastAsia="en-IN"/>
        </w:rPr>
        <w:t xml:space="preserve">1.  </w:t>
      </w:r>
      <w:proofErr w:type="gramStart"/>
      <w:r w:rsidRPr="00A30417">
        <w:rPr>
          <w:rFonts w:ascii="ff2" w:eastAsia="Times New Roman" w:hAnsi="ff2" w:cs="Times New Roman"/>
          <w:color w:val="000000"/>
          <w:sz w:val="84"/>
          <w:szCs w:val="84"/>
          <w:lang w:eastAsia="en-IN"/>
        </w:rPr>
        <w:t>To  shift</w:t>
      </w:r>
      <w:proofErr w:type="gramEnd"/>
      <w:r w:rsidRPr="00A30417">
        <w:rPr>
          <w:rFonts w:ascii="ff2" w:eastAsia="Times New Roman" w:hAnsi="ff2" w:cs="Times New Roman"/>
          <w:color w:val="000000"/>
          <w:sz w:val="84"/>
          <w:szCs w:val="84"/>
          <w:lang w:eastAsia="en-IN"/>
        </w:rPr>
        <w:t xml:space="preserve">   societal   attitudes   on   women's   duties   and   rights   to   one   of   equal</w:t>
      </w:r>
    </w:p>
    <w:p w:rsidR="00A30417" w:rsidRPr="00A30417" w:rsidRDefault="00A30417" w:rsidP="00A30417">
      <w:pPr>
        <w:shd w:val="clear" w:color="auto" w:fill="FFFFFF"/>
        <w:spacing w:after="0" w:line="0" w:lineRule="auto"/>
        <w:rPr>
          <w:rFonts w:ascii="ff2" w:eastAsia="Times New Roman" w:hAnsi="ff2" w:cs="Times New Roman"/>
          <w:color w:val="000000"/>
          <w:sz w:val="84"/>
          <w:szCs w:val="84"/>
          <w:lang w:eastAsia="en-IN"/>
        </w:rPr>
      </w:pPr>
      <w:r w:rsidRPr="00A30417">
        <w:rPr>
          <w:rFonts w:ascii="ff2" w:eastAsia="Times New Roman" w:hAnsi="ff2" w:cs="Times New Roman"/>
          <w:color w:val="000000"/>
          <w:sz w:val="84"/>
          <w:szCs w:val="84"/>
          <w:lang w:eastAsia="en-IN"/>
        </w:rPr>
        <w:t>involvement in all social, economic, and political activities, as well as national</w:t>
      </w:r>
    </w:p>
    <w:p w:rsidR="00A30417" w:rsidRPr="00A30417" w:rsidRDefault="00A30417" w:rsidP="00A30417">
      <w:pPr>
        <w:shd w:val="clear" w:color="auto" w:fill="FFFFFF"/>
        <w:spacing w:after="0" w:line="0" w:lineRule="auto"/>
        <w:rPr>
          <w:rFonts w:ascii="ff2" w:eastAsia="Times New Roman" w:hAnsi="ff2" w:cs="Times New Roman"/>
          <w:color w:val="000000"/>
          <w:sz w:val="84"/>
          <w:szCs w:val="84"/>
          <w:lang w:eastAsia="en-IN"/>
        </w:rPr>
      </w:pPr>
      <w:r w:rsidRPr="00A30417">
        <w:rPr>
          <w:rFonts w:ascii="ff2" w:eastAsia="Times New Roman" w:hAnsi="ff2" w:cs="Times New Roman"/>
          <w:color w:val="000000"/>
          <w:sz w:val="84"/>
          <w:szCs w:val="84"/>
          <w:lang w:eastAsia="en-IN"/>
        </w:rPr>
        <w:t>and international development.</w:t>
      </w:r>
    </w:p>
    <w:p w:rsidR="00A30417" w:rsidRPr="00A30417" w:rsidRDefault="00A30417" w:rsidP="00A30417">
      <w:pPr>
        <w:shd w:val="clear" w:color="auto" w:fill="FFFFFF"/>
        <w:spacing w:after="0" w:line="0" w:lineRule="auto"/>
        <w:rPr>
          <w:rFonts w:ascii="ff2" w:eastAsia="Times New Roman" w:hAnsi="ff2" w:cs="Times New Roman"/>
          <w:color w:val="000000"/>
          <w:sz w:val="84"/>
          <w:szCs w:val="84"/>
          <w:lang w:eastAsia="en-IN"/>
        </w:rPr>
      </w:pPr>
      <w:r w:rsidRPr="00A30417">
        <w:rPr>
          <w:rFonts w:ascii="ff2" w:eastAsia="Times New Roman" w:hAnsi="ff2" w:cs="Times New Roman"/>
          <w:color w:val="000000"/>
          <w:sz w:val="84"/>
          <w:szCs w:val="84"/>
          <w:lang w:eastAsia="en-IN"/>
        </w:rPr>
        <w:t>2.   To   raise   awareness   among   men   and   women   by   assisting   them   in</w:t>
      </w:r>
    </w:p>
    <w:p w:rsidR="00A30417" w:rsidRPr="00A30417" w:rsidRDefault="00A30417" w:rsidP="00A30417">
      <w:pPr>
        <w:shd w:val="clear" w:color="auto" w:fill="FFFFFF"/>
        <w:spacing w:after="0" w:line="0" w:lineRule="auto"/>
        <w:rPr>
          <w:rFonts w:ascii="ff2" w:eastAsia="Times New Roman" w:hAnsi="ff2" w:cs="Times New Roman"/>
          <w:color w:val="000000"/>
          <w:sz w:val="84"/>
          <w:szCs w:val="84"/>
          <w:lang w:eastAsia="en-IN"/>
        </w:rPr>
      </w:pPr>
      <w:r w:rsidRPr="00A30417">
        <w:rPr>
          <w:rFonts w:ascii="ff2" w:eastAsia="Times New Roman" w:hAnsi="ff2" w:cs="Times New Roman"/>
          <w:color w:val="000000"/>
          <w:sz w:val="84"/>
          <w:szCs w:val="84"/>
          <w:lang w:eastAsia="en-IN"/>
        </w:rPr>
        <w:t>understanding, recognising, and acknowledging the multifaceted responsibilities</w:t>
      </w:r>
    </w:p>
    <w:p w:rsidR="00A30417" w:rsidRPr="00A30417" w:rsidRDefault="00A30417" w:rsidP="00A30417">
      <w:pPr>
        <w:shd w:val="clear" w:color="auto" w:fill="FFFFFF"/>
        <w:spacing w:after="0" w:line="0" w:lineRule="auto"/>
        <w:rPr>
          <w:rFonts w:ascii="ff2" w:eastAsia="Times New Roman" w:hAnsi="ff2" w:cs="Times New Roman"/>
          <w:color w:val="000000"/>
          <w:sz w:val="84"/>
          <w:szCs w:val="84"/>
          <w:lang w:eastAsia="en-IN"/>
        </w:rPr>
      </w:pPr>
      <w:r w:rsidRPr="00A30417">
        <w:rPr>
          <w:rFonts w:ascii="ff2" w:eastAsia="Times New Roman" w:hAnsi="ff2" w:cs="Times New Roman"/>
          <w:color w:val="000000"/>
          <w:sz w:val="84"/>
          <w:szCs w:val="84"/>
          <w:lang w:eastAsia="en-IN"/>
        </w:rPr>
        <w:t>that women play in society.</w:t>
      </w:r>
    </w:p>
    <w:p w:rsidR="00A30417" w:rsidRPr="00A30417" w:rsidRDefault="00A30417" w:rsidP="00A30417">
      <w:pPr>
        <w:shd w:val="clear" w:color="auto" w:fill="FFFFFF"/>
        <w:spacing w:after="0" w:line="0" w:lineRule="auto"/>
        <w:rPr>
          <w:rFonts w:ascii="ff2" w:eastAsia="Times New Roman" w:hAnsi="ff2" w:cs="Times New Roman"/>
          <w:color w:val="000000"/>
          <w:sz w:val="84"/>
          <w:szCs w:val="84"/>
          <w:lang w:eastAsia="en-IN"/>
        </w:rPr>
      </w:pPr>
      <w:r w:rsidRPr="00A30417">
        <w:rPr>
          <w:rFonts w:ascii="ff2" w:eastAsia="Times New Roman" w:hAnsi="ff2" w:cs="Times New Roman"/>
          <w:color w:val="000000"/>
          <w:sz w:val="84"/>
          <w:szCs w:val="84"/>
          <w:lang w:eastAsia="en-IN"/>
        </w:rPr>
        <w:t>3. To raise awareness among women and men of the importance of developing</w:t>
      </w:r>
    </w:p>
    <w:p w:rsidR="00A30417" w:rsidRPr="00A30417" w:rsidRDefault="00A30417" w:rsidP="00A30417">
      <w:pPr>
        <w:shd w:val="clear" w:color="auto" w:fill="FFFFFF"/>
        <w:spacing w:after="0" w:line="0" w:lineRule="auto"/>
        <w:rPr>
          <w:rFonts w:ascii="ff2" w:eastAsia="Times New Roman" w:hAnsi="ff2" w:cs="Times New Roman"/>
          <w:color w:val="000000"/>
          <w:sz w:val="84"/>
          <w:szCs w:val="84"/>
          <w:lang w:eastAsia="en-IN"/>
        </w:rPr>
      </w:pPr>
      <w:r w:rsidRPr="00A30417">
        <w:rPr>
          <w:rFonts w:ascii="ff2" w:eastAsia="Times New Roman" w:hAnsi="ff2" w:cs="Times New Roman"/>
          <w:color w:val="000000"/>
          <w:sz w:val="84"/>
          <w:szCs w:val="84"/>
          <w:lang w:eastAsia="en-IN"/>
        </w:rPr>
        <w:t>and utilising women's full potential as resources for national development in all</w:t>
      </w:r>
    </w:p>
    <w:p w:rsidR="00A30417" w:rsidRPr="00A30417" w:rsidRDefault="00A30417" w:rsidP="00A30417">
      <w:pPr>
        <w:shd w:val="clear" w:color="auto" w:fill="FFFFFF"/>
        <w:spacing w:after="0" w:line="0" w:lineRule="auto"/>
        <w:rPr>
          <w:rFonts w:ascii="ff2" w:eastAsia="Times New Roman" w:hAnsi="ff2" w:cs="Times New Roman"/>
          <w:color w:val="000000"/>
          <w:sz w:val="84"/>
          <w:szCs w:val="84"/>
          <w:lang w:eastAsia="en-IN"/>
        </w:rPr>
      </w:pPr>
      <w:r w:rsidRPr="00A30417">
        <w:rPr>
          <w:rFonts w:ascii="ff2" w:eastAsia="Times New Roman" w:hAnsi="ff2" w:cs="Times New Roman"/>
          <w:color w:val="000000"/>
          <w:sz w:val="84"/>
          <w:szCs w:val="84"/>
          <w:lang w:eastAsia="en-IN"/>
        </w:rPr>
        <w:t xml:space="preserve">aspects   of   </w:t>
      </w:r>
      <w:proofErr w:type="gramStart"/>
      <w:r w:rsidRPr="00A30417">
        <w:rPr>
          <w:rFonts w:ascii="ff2" w:eastAsia="Times New Roman" w:hAnsi="ff2" w:cs="Times New Roman"/>
          <w:color w:val="000000"/>
          <w:sz w:val="84"/>
          <w:szCs w:val="84"/>
          <w:lang w:eastAsia="en-IN"/>
        </w:rPr>
        <w:t xml:space="preserve">economic,   </w:t>
      </w:r>
      <w:proofErr w:type="gramEnd"/>
      <w:r w:rsidRPr="00A30417">
        <w:rPr>
          <w:rFonts w:ascii="ff2" w:eastAsia="Times New Roman" w:hAnsi="ff2" w:cs="Times New Roman"/>
          <w:color w:val="000000"/>
          <w:sz w:val="84"/>
          <w:szCs w:val="84"/>
          <w:lang w:eastAsia="en-IN"/>
        </w:rPr>
        <w:t>political,   and   sociocultural   development,   to   question</w:t>
      </w:r>
    </w:p>
    <w:p w:rsidR="00A30417" w:rsidRPr="00A30417" w:rsidRDefault="00A30417" w:rsidP="00A30417">
      <w:pPr>
        <w:shd w:val="clear" w:color="auto" w:fill="FFFFFF"/>
        <w:spacing w:after="0" w:line="0" w:lineRule="auto"/>
        <w:rPr>
          <w:rFonts w:ascii="ff2" w:eastAsia="Times New Roman" w:hAnsi="ff2" w:cs="Times New Roman"/>
          <w:color w:val="000000"/>
          <w:sz w:val="84"/>
          <w:szCs w:val="84"/>
          <w:lang w:eastAsia="en-IN"/>
        </w:rPr>
      </w:pPr>
      <w:r w:rsidRPr="00A30417">
        <w:rPr>
          <w:rFonts w:ascii="ff2" w:eastAsia="Times New Roman" w:hAnsi="ff2" w:cs="Times New Roman"/>
          <w:color w:val="000000"/>
          <w:sz w:val="84"/>
          <w:szCs w:val="84"/>
          <w:lang w:eastAsia="en-IN"/>
        </w:rPr>
        <w:t xml:space="preserve">existing values, and to </w:t>
      </w:r>
      <w:proofErr w:type="spellStart"/>
      <w:r w:rsidRPr="00A30417">
        <w:rPr>
          <w:rFonts w:ascii="ff2" w:eastAsia="Times New Roman" w:hAnsi="ff2" w:cs="Times New Roman"/>
          <w:color w:val="000000"/>
          <w:sz w:val="84"/>
          <w:szCs w:val="84"/>
          <w:lang w:eastAsia="en-IN"/>
        </w:rPr>
        <w:t>rais</w:t>
      </w:r>
      <w:proofErr w:type="spellEnd"/>
    </w:p>
    <w:p w:rsidR="00A30417" w:rsidRPr="00A30417" w:rsidRDefault="00A30417" w:rsidP="00A30417">
      <w:pPr>
        <w:spacing w:before="150" w:after="150" w:line="240" w:lineRule="auto"/>
        <w:textAlignment w:val="baseline"/>
        <w:outlineLvl w:val="1"/>
        <w:rPr>
          <w:rFonts w:ascii="Arial" w:eastAsia="Times New Roman" w:hAnsi="Arial" w:cs="Arial"/>
          <w:b/>
          <w:bCs/>
          <w:color w:val="1D1D1D"/>
          <w:sz w:val="33"/>
          <w:szCs w:val="33"/>
          <w:lang w:eastAsia="en-IN"/>
        </w:rPr>
      </w:pPr>
      <w:r w:rsidRPr="00A30417">
        <w:rPr>
          <w:rFonts w:ascii="Arial" w:eastAsia="Times New Roman" w:hAnsi="Arial" w:cs="Arial"/>
          <w:b/>
          <w:bCs/>
          <w:color w:val="1D1D1D"/>
          <w:sz w:val="33"/>
          <w:szCs w:val="33"/>
          <w:lang w:eastAsia="en-IN"/>
        </w:rPr>
        <w:t>What`s Women Studies?</w:t>
      </w:r>
    </w:p>
    <w:p w:rsidR="00A30417" w:rsidRPr="00A30417" w:rsidRDefault="00A30417" w:rsidP="00A30417">
      <w:pPr>
        <w:spacing w:after="0" w:line="240" w:lineRule="auto"/>
        <w:textAlignment w:val="baseline"/>
        <w:rPr>
          <w:rFonts w:ascii="Arial" w:eastAsia="Times New Roman" w:hAnsi="Arial" w:cs="Arial"/>
          <w:color w:val="8D8D8D"/>
          <w:sz w:val="21"/>
          <w:szCs w:val="21"/>
          <w:lang w:eastAsia="en-IN"/>
        </w:rPr>
      </w:pPr>
      <w:r w:rsidRPr="00A30417">
        <w:rPr>
          <w:rFonts w:ascii="Arial" w:eastAsia="Times New Roman" w:hAnsi="Arial" w:cs="Arial"/>
          <w:color w:val="8D8D8D"/>
          <w:sz w:val="21"/>
          <w:szCs w:val="21"/>
          <w:lang w:eastAsia="en-IN"/>
        </w:rPr>
        <w:t>Women’s Studies which is known as Gender Studies or Feminist Studies too, is a kind of interdisciplinary </w:t>
      </w:r>
      <w:hyperlink r:id="rId7" w:anchor=":~:text=As%20an%20area%20of%20academic,see%20ourselves%20and%20our%20world." w:tgtFrame="_blank" w:history="1">
        <w:r w:rsidRPr="00A30417">
          <w:rPr>
            <w:rFonts w:ascii="Arial" w:eastAsia="Times New Roman" w:hAnsi="Arial" w:cs="Arial"/>
            <w:color w:val="0000FF"/>
            <w:sz w:val="21"/>
            <w:szCs w:val="21"/>
            <w:u w:val="single"/>
            <w:lang w:eastAsia="en-IN"/>
          </w:rPr>
          <w:t>study</w:t>
        </w:r>
      </w:hyperlink>
      <w:r w:rsidRPr="00A30417">
        <w:rPr>
          <w:rFonts w:ascii="Arial" w:eastAsia="Times New Roman" w:hAnsi="Arial" w:cs="Arial"/>
          <w:color w:val="8D8D8D"/>
          <w:sz w:val="21"/>
          <w:szCs w:val="21"/>
          <w:lang w:eastAsia="en-IN"/>
        </w:rPr>
        <w:t xml:space="preserve"> that discusses differences that </w:t>
      </w:r>
      <w:proofErr w:type="spellStart"/>
      <w:r w:rsidRPr="00A30417">
        <w:rPr>
          <w:rFonts w:ascii="Arial" w:eastAsia="Times New Roman" w:hAnsi="Arial" w:cs="Arial"/>
          <w:color w:val="8D8D8D"/>
          <w:sz w:val="21"/>
          <w:szCs w:val="21"/>
          <w:lang w:eastAsia="en-IN"/>
        </w:rPr>
        <w:t>impa</w:t>
      </w:r>
      <w:proofErr w:type="spellEnd"/>
      <w:r w:rsidR="00EE4FF9">
        <w:rPr>
          <w:rFonts w:ascii="Arial" w:eastAsia="Times New Roman" w:hAnsi="Arial" w:cs="Arial"/>
          <w:color w:val="8D8D8D"/>
          <w:sz w:val="21"/>
          <w:szCs w:val="21"/>
          <w:lang w:eastAsia="en-IN"/>
        </w:rPr>
        <w:t xml:space="preserve">    </w:t>
      </w:r>
      <w:proofErr w:type="spellStart"/>
      <w:r w:rsidRPr="00A30417">
        <w:rPr>
          <w:rFonts w:ascii="Arial" w:eastAsia="Times New Roman" w:hAnsi="Arial" w:cs="Arial"/>
          <w:color w:val="8D8D8D"/>
          <w:sz w:val="21"/>
          <w:szCs w:val="21"/>
          <w:lang w:eastAsia="en-IN"/>
        </w:rPr>
        <w:t>ct</w:t>
      </w:r>
      <w:proofErr w:type="spellEnd"/>
      <w:r w:rsidRPr="00A30417">
        <w:rPr>
          <w:rFonts w:ascii="Arial" w:eastAsia="Times New Roman" w:hAnsi="Arial" w:cs="Arial"/>
          <w:color w:val="8D8D8D"/>
          <w:sz w:val="21"/>
          <w:szCs w:val="21"/>
          <w:lang w:eastAsia="en-IN"/>
        </w:rPr>
        <w:t xml:space="preserve"> almost any fact of the social, political, and cultural experience about:</w:t>
      </w:r>
    </w:p>
    <w:p w:rsidR="00A30417" w:rsidRPr="00A30417" w:rsidRDefault="00A30417" w:rsidP="00A30417">
      <w:pPr>
        <w:numPr>
          <w:ilvl w:val="0"/>
          <w:numId w:val="1"/>
        </w:numPr>
        <w:spacing w:after="75" w:line="240" w:lineRule="auto"/>
        <w:ind w:left="0"/>
        <w:textAlignment w:val="baseline"/>
        <w:rPr>
          <w:rFonts w:ascii="Arial" w:eastAsia="Times New Roman" w:hAnsi="Arial" w:cs="Arial"/>
          <w:color w:val="8D8D8D"/>
          <w:sz w:val="21"/>
          <w:szCs w:val="21"/>
          <w:lang w:eastAsia="en-IN"/>
        </w:rPr>
      </w:pPr>
      <w:r w:rsidRPr="00A30417">
        <w:rPr>
          <w:rFonts w:ascii="Arial" w:eastAsia="Times New Roman" w:hAnsi="Arial" w:cs="Arial"/>
          <w:color w:val="8D8D8D"/>
          <w:sz w:val="21"/>
          <w:szCs w:val="21"/>
          <w:lang w:eastAsia="en-IN"/>
        </w:rPr>
        <w:t>Gender</w:t>
      </w:r>
    </w:p>
    <w:p w:rsidR="00A30417" w:rsidRPr="00A30417" w:rsidRDefault="00A30417" w:rsidP="00A30417">
      <w:pPr>
        <w:numPr>
          <w:ilvl w:val="0"/>
          <w:numId w:val="1"/>
        </w:numPr>
        <w:spacing w:after="75" w:line="240" w:lineRule="auto"/>
        <w:ind w:left="0"/>
        <w:textAlignment w:val="baseline"/>
        <w:rPr>
          <w:rFonts w:ascii="Arial" w:eastAsia="Times New Roman" w:hAnsi="Arial" w:cs="Arial"/>
          <w:color w:val="8D8D8D"/>
          <w:sz w:val="21"/>
          <w:szCs w:val="21"/>
          <w:lang w:eastAsia="en-IN"/>
        </w:rPr>
      </w:pPr>
      <w:r w:rsidRPr="00A30417">
        <w:rPr>
          <w:rFonts w:ascii="Arial" w:eastAsia="Times New Roman" w:hAnsi="Arial" w:cs="Arial"/>
          <w:color w:val="8D8D8D"/>
          <w:sz w:val="21"/>
          <w:szCs w:val="21"/>
          <w:lang w:eastAsia="en-IN"/>
        </w:rPr>
        <w:t>Race</w:t>
      </w:r>
    </w:p>
    <w:p w:rsidR="00A30417" w:rsidRPr="00A30417" w:rsidRDefault="00A30417" w:rsidP="00A30417">
      <w:pPr>
        <w:numPr>
          <w:ilvl w:val="0"/>
          <w:numId w:val="1"/>
        </w:numPr>
        <w:spacing w:after="75" w:line="240" w:lineRule="auto"/>
        <w:ind w:left="0"/>
        <w:textAlignment w:val="baseline"/>
        <w:rPr>
          <w:rFonts w:ascii="Arial" w:eastAsia="Times New Roman" w:hAnsi="Arial" w:cs="Arial"/>
          <w:color w:val="8D8D8D"/>
          <w:sz w:val="21"/>
          <w:szCs w:val="21"/>
          <w:lang w:eastAsia="en-IN"/>
        </w:rPr>
      </w:pPr>
      <w:r w:rsidRPr="00A30417">
        <w:rPr>
          <w:rFonts w:ascii="Arial" w:eastAsia="Times New Roman" w:hAnsi="Arial" w:cs="Arial"/>
          <w:color w:val="8D8D8D"/>
          <w:sz w:val="21"/>
          <w:szCs w:val="21"/>
          <w:lang w:eastAsia="en-IN"/>
        </w:rPr>
        <w:t>Age</w:t>
      </w:r>
    </w:p>
    <w:p w:rsidR="00A30417" w:rsidRPr="00A30417" w:rsidRDefault="00A30417" w:rsidP="00A30417">
      <w:pPr>
        <w:numPr>
          <w:ilvl w:val="0"/>
          <w:numId w:val="1"/>
        </w:numPr>
        <w:spacing w:after="75" w:line="240" w:lineRule="auto"/>
        <w:ind w:left="0"/>
        <w:textAlignment w:val="baseline"/>
        <w:rPr>
          <w:rFonts w:ascii="Arial" w:eastAsia="Times New Roman" w:hAnsi="Arial" w:cs="Arial"/>
          <w:color w:val="8D8D8D"/>
          <w:sz w:val="21"/>
          <w:szCs w:val="21"/>
          <w:lang w:eastAsia="en-IN"/>
        </w:rPr>
      </w:pPr>
      <w:r w:rsidRPr="00A30417">
        <w:rPr>
          <w:rFonts w:ascii="Arial" w:eastAsia="Times New Roman" w:hAnsi="Arial" w:cs="Arial"/>
          <w:color w:val="8D8D8D"/>
          <w:sz w:val="21"/>
          <w:szCs w:val="21"/>
          <w:lang w:eastAsia="en-IN"/>
        </w:rPr>
        <w:t>Class</w:t>
      </w:r>
    </w:p>
    <w:p w:rsidR="00A30417" w:rsidRPr="00A30417" w:rsidRDefault="00A30417" w:rsidP="00A30417">
      <w:pPr>
        <w:numPr>
          <w:ilvl w:val="0"/>
          <w:numId w:val="1"/>
        </w:numPr>
        <w:spacing w:after="75" w:line="240" w:lineRule="auto"/>
        <w:ind w:left="0"/>
        <w:textAlignment w:val="baseline"/>
        <w:rPr>
          <w:rFonts w:ascii="Arial" w:eastAsia="Times New Roman" w:hAnsi="Arial" w:cs="Arial"/>
          <w:color w:val="8D8D8D"/>
          <w:sz w:val="21"/>
          <w:szCs w:val="21"/>
          <w:lang w:eastAsia="en-IN"/>
        </w:rPr>
      </w:pPr>
      <w:r w:rsidRPr="00A30417">
        <w:rPr>
          <w:rFonts w:ascii="Arial" w:eastAsia="Times New Roman" w:hAnsi="Arial" w:cs="Arial"/>
          <w:color w:val="8D8D8D"/>
          <w:sz w:val="21"/>
          <w:szCs w:val="21"/>
          <w:lang w:eastAsia="en-IN"/>
        </w:rPr>
        <w:t>Nationality</w:t>
      </w:r>
    </w:p>
    <w:p w:rsidR="00A30417" w:rsidRPr="00A30417" w:rsidRDefault="00A30417" w:rsidP="00A30417">
      <w:pPr>
        <w:numPr>
          <w:ilvl w:val="0"/>
          <w:numId w:val="1"/>
        </w:numPr>
        <w:spacing w:after="75" w:line="240" w:lineRule="auto"/>
        <w:ind w:left="0"/>
        <w:textAlignment w:val="baseline"/>
        <w:rPr>
          <w:rFonts w:ascii="Arial" w:eastAsia="Times New Roman" w:hAnsi="Arial" w:cs="Arial"/>
          <w:color w:val="8D8D8D"/>
          <w:sz w:val="21"/>
          <w:szCs w:val="21"/>
          <w:lang w:eastAsia="en-IN"/>
        </w:rPr>
      </w:pPr>
      <w:r w:rsidRPr="00A30417">
        <w:rPr>
          <w:rFonts w:ascii="Arial" w:eastAsia="Times New Roman" w:hAnsi="Arial" w:cs="Arial"/>
          <w:color w:val="8D8D8D"/>
          <w:sz w:val="21"/>
          <w:szCs w:val="21"/>
          <w:lang w:eastAsia="en-IN"/>
        </w:rPr>
        <w:t>Ethnicity</w:t>
      </w:r>
    </w:p>
    <w:p w:rsidR="00A30417" w:rsidRPr="00A30417" w:rsidRDefault="00A30417" w:rsidP="00A30417">
      <w:pPr>
        <w:numPr>
          <w:ilvl w:val="0"/>
          <w:numId w:val="1"/>
        </w:numPr>
        <w:spacing w:after="75" w:line="240" w:lineRule="auto"/>
        <w:ind w:left="0"/>
        <w:textAlignment w:val="baseline"/>
        <w:rPr>
          <w:rFonts w:ascii="Arial" w:eastAsia="Times New Roman" w:hAnsi="Arial" w:cs="Arial"/>
          <w:color w:val="8D8D8D"/>
          <w:sz w:val="21"/>
          <w:szCs w:val="21"/>
          <w:lang w:eastAsia="en-IN"/>
        </w:rPr>
      </w:pPr>
      <w:r w:rsidRPr="00A30417">
        <w:rPr>
          <w:rFonts w:ascii="Arial" w:eastAsia="Times New Roman" w:hAnsi="Arial" w:cs="Arial"/>
          <w:color w:val="8D8D8D"/>
          <w:sz w:val="21"/>
          <w:szCs w:val="21"/>
          <w:lang w:eastAsia="en-IN"/>
        </w:rPr>
        <w:t>Ability</w:t>
      </w:r>
    </w:p>
    <w:p w:rsidR="00A30417" w:rsidRPr="00A30417" w:rsidRDefault="00A30417" w:rsidP="00A30417">
      <w:pPr>
        <w:numPr>
          <w:ilvl w:val="0"/>
          <w:numId w:val="1"/>
        </w:numPr>
        <w:spacing w:after="75" w:line="240" w:lineRule="auto"/>
        <w:ind w:left="0"/>
        <w:textAlignment w:val="baseline"/>
        <w:rPr>
          <w:rFonts w:ascii="Arial" w:eastAsia="Times New Roman" w:hAnsi="Arial" w:cs="Arial"/>
          <w:color w:val="8D8D8D"/>
          <w:sz w:val="21"/>
          <w:szCs w:val="21"/>
          <w:lang w:eastAsia="en-IN"/>
        </w:rPr>
      </w:pPr>
      <w:r w:rsidRPr="00A30417">
        <w:rPr>
          <w:rFonts w:ascii="Arial" w:eastAsia="Times New Roman" w:hAnsi="Arial" w:cs="Arial"/>
          <w:color w:val="8D8D8D"/>
          <w:sz w:val="21"/>
          <w:szCs w:val="21"/>
          <w:lang w:eastAsia="en-IN"/>
        </w:rPr>
        <w:t>Sexuality</w:t>
      </w:r>
    </w:p>
    <w:p w:rsidR="00A30417" w:rsidRPr="00A30417" w:rsidRDefault="00A30417" w:rsidP="00A30417">
      <w:pPr>
        <w:spacing w:after="0" w:line="240" w:lineRule="auto"/>
        <w:textAlignment w:val="baseline"/>
        <w:rPr>
          <w:rFonts w:ascii="Arial" w:eastAsia="Times New Roman" w:hAnsi="Arial" w:cs="Arial"/>
          <w:color w:val="8D8D8D"/>
          <w:sz w:val="21"/>
          <w:szCs w:val="21"/>
          <w:lang w:eastAsia="en-IN"/>
        </w:rPr>
      </w:pPr>
      <w:r w:rsidRPr="00A30417">
        <w:rPr>
          <w:rFonts w:ascii="Arial" w:eastAsia="Times New Roman" w:hAnsi="Arial" w:cs="Arial"/>
          <w:color w:val="8D8D8D"/>
          <w:sz w:val="21"/>
          <w:szCs w:val="21"/>
          <w:lang w:eastAsia="en-IN"/>
        </w:rPr>
        <w:t xml:space="preserve">Scientific Researches and Experience show that development programs are most effective when steps have simultaneously been taken to improve the status of women. The improvement of Women’s political, social, economic, and health issues is vitally important for achieving development. </w:t>
      </w:r>
      <w:proofErr w:type="gramStart"/>
      <w:r w:rsidRPr="00A30417">
        <w:rPr>
          <w:rFonts w:ascii="Arial" w:eastAsia="Times New Roman" w:hAnsi="Arial" w:cs="Arial"/>
          <w:color w:val="8D8D8D"/>
          <w:sz w:val="21"/>
          <w:szCs w:val="21"/>
          <w:lang w:eastAsia="en-IN"/>
        </w:rPr>
        <w:t>Therefore</w:t>
      </w:r>
      <w:proofErr w:type="gramEnd"/>
      <w:r w:rsidRPr="00A30417">
        <w:rPr>
          <w:rFonts w:ascii="Arial" w:eastAsia="Times New Roman" w:hAnsi="Arial" w:cs="Arial"/>
          <w:color w:val="8D8D8D"/>
          <w:sz w:val="21"/>
          <w:szCs w:val="21"/>
          <w:lang w:eastAsia="en-IN"/>
        </w:rPr>
        <w:t xml:space="preserve"> the full participation and partnership of women and men are required to reach this target.</w:t>
      </w:r>
    </w:p>
    <w:p w:rsidR="00A30417" w:rsidRPr="00A30417" w:rsidRDefault="00A30417" w:rsidP="00A30417">
      <w:pPr>
        <w:spacing w:after="0" w:line="240" w:lineRule="auto"/>
        <w:rPr>
          <w:rFonts w:ascii="Times New Roman" w:eastAsia="Times New Roman" w:hAnsi="Times New Roman" w:cs="Times New Roman"/>
          <w:sz w:val="24"/>
          <w:szCs w:val="24"/>
          <w:lang w:eastAsia="en-IN"/>
        </w:rPr>
      </w:pPr>
      <w:r w:rsidRPr="00A30417">
        <w:rPr>
          <w:rFonts w:ascii="Times New Roman" w:eastAsia="Times New Roman" w:hAnsi="Times New Roman" w:cs="Times New Roman"/>
          <w:noProof/>
          <w:sz w:val="24"/>
          <w:szCs w:val="24"/>
          <w:lang w:eastAsia="en-IN"/>
        </w:rPr>
        <mc:AlternateContent>
          <mc:Choice Requires="wps">
            <w:drawing>
              <wp:inline distT="0" distB="0" distL="0" distR="0">
                <wp:extent cx="304800" cy="304800"/>
                <wp:effectExtent l="0" t="0" r="0" b="0"/>
                <wp:docPr id="1" name="Rectangle 1" descr="https://conference2go.com/wp-content/uploads/2021/03/Womens-studie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4E7A20" id="Rectangle 1" o:spid="_x0000_s1026" alt="https://conference2go.com/wp-content/uploads/2021/03/Womens-studie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CK2fcO5QIAAAcGAAAOAAAAAAAAAAAAAAAA&#10;AC4CAABkcnMvZTJvRG9jLnhtbFBLAQItABQABgAIAAAAIQBMoOks2AAAAAMBAAAPAAAAAAAAAAAA&#10;AAAAAD8FAABkcnMvZG93bnJldi54bWxQSwUGAAAAAAQABADzAAAARAYAAAAA&#10;" filled="f" stroked="f">
                <o:lock v:ext="edit" aspectratio="t"/>
                <w10:anchorlock/>
              </v:rect>
            </w:pict>
          </mc:Fallback>
        </mc:AlternateContent>
      </w:r>
      <w:r w:rsidRPr="00A30417">
        <w:rPr>
          <w:rFonts w:ascii="Times New Roman" w:eastAsia="Times New Roman" w:hAnsi="Times New Roman" w:cs="Times New Roman"/>
          <w:sz w:val="24"/>
          <w:szCs w:val="24"/>
          <w:lang w:eastAsia="en-IN"/>
        </w:rPr>
        <w:t>The full participation and partnership of women and men</w:t>
      </w:r>
    </w:p>
    <w:p w:rsidR="00A30417" w:rsidRPr="00A30417" w:rsidRDefault="00A30417" w:rsidP="00A30417">
      <w:pPr>
        <w:spacing w:before="150" w:after="150" w:line="240" w:lineRule="auto"/>
        <w:textAlignment w:val="baseline"/>
        <w:outlineLvl w:val="2"/>
        <w:rPr>
          <w:rFonts w:ascii="Arial" w:eastAsia="Times New Roman" w:hAnsi="Arial" w:cs="Arial"/>
          <w:b/>
          <w:bCs/>
          <w:color w:val="1D1D1D"/>
          <w:sz w:val="29"/>
          <w:szCs w:val="29"/>
          <w:lang w:eastAsia="en-IN"/>
        </w:rPr>
      </w:pPr>
      <w:r w:rsidRPr="00A30417">
        <w:rPr>
          <w:rFonts w:ascii="Arial" w:eastAsia="Times New Roman" w:hAnsi="Arial" w:cs="Arial"/>
          <w:b/>
          <w:bCs/>
          <w:color w:val="1D1D1D"/>
          <w:sz w:val="29"/>
          <w:szCs w:val="29"/>
          <w:lang w:eastAsia="en-IN"/>
        </w:rPr>
        <w:t xml:space="preserve">Why </w:t>
      </w:r>
      <w:proofErr w:type="gramStart"/>
      <w:r w:rsidRPr="00A30417">
        <w:rPr>
          <w:rFonts w:ascii="Arial" w:eastAsia="Times New Roman" w:hAnsi="Arial" w:cs="Arial"/>
          <w:b/>
          <w:bCs/>
          <w:color w:val="1D1D1D"/>
          <w:sz w:val="29"/>
          <w:szCs w:val="29"/>
          <w:lang w:eastAsia="en-IN"/>
        </w:rPr>
        <w:t>is</w:t>
      </w:r>
      <w:proofErr w:type="gramEnd"/>
      <w:r w:rsidRPr="00A30417">
        <w:rPr>
          <w:rFonts w:ascii="Arial" w:eastAsia="Times New Roman" w:hAnsi="Arial" w:cs="Arial"/>
          <w:b/>
          <w:bCs/>
          <w:color w:val="1D1D1D"/>
          <w:sz w:val="29"/>
          <w:szCs w:val="29"/>
          <w:lang w:eastAsia="en-IN"/>
        </w:rPr>
        <w:t xml:space="preserve"> women’s studies important?</w:t>
      </w:r>
    </w:p>
    <w:p w:rsidR="00A30417" w:rsidRPr="00A30417" w:rsidRDefault="00A30417" w:rsidP="00A30417">
      <w:pPr>
        <w:spacing w:after="0" w:line="240" w:lineRule="auto"/>
        <w:textAlignment w:val="baseline"/>
        <w:rPr>
          <w:rFonts w:ascii="Arial" w:eastAsia="Times New Roman" w:hAnsi="Arial" w:cs="Arial"/>
          <w:color w:val="8D8D8D"/>
          <w:sz w:val="21"/>
          <w:szCs w:val="21"/>
          <w:lang w:eastAsia="en-IN"/>
        </w:rPr>
      </w:pPr>
      <w:r w:rsidRPr="00A30417">
        <w:rPr>
          <w:rFonts w:ascii="Arial" w:eastAsia="Times New Roman" w:hAnsi="Arial" w:cs="Arial"/>
          <w:color w:val="8D8D8D"/>
          <w:sz w:val="21"/>
          <w:szCs w:val="21"/>
          <w:lang w:eastAsia="en-IN"/>
        </w:rPr>
        <w:t xml:space="preserve">All around the world, women are facing threats to their lives, health, and social rights. Moreover, as a result of work outside and at home, they should have a well-recognized level of human rights but many women don`t and also not secure enough in society or even </w:t>
      </w:r>
      <w:proofErr w:type="spellStart"/>
      <w:r w:rsidRPr="00A30417">
        <w:rPr>
          <w:rFonts w:ascii="Arial" w:eastAsia="Times New Roman" w:hAnsi="Arial" w:cs="Arial"/>
          <w:color w:val="8D8D8D"/>
          <w:sz w:val="21"/>
          <w:szCs w:val="21"/>
          <w:lang w:eastAsia="en-IN"/>
        </w:rPr>
        <w:t>n</w:t>
      </w:r>
      <w:proofErr w:type="spellEnd"/>
      <w:r w:rsidRPr="00A30417">
        <w:rPr>
          <w:rFonts w:ascii="Arial" w:eastAsia="Times New Roman" w:hAnsi="Arial" w:cs="Arial"/>
          <w:color w:val="8D8D8D"/>
          <w:sz w:val="21"/>
          <w:szCs w:val="21"/>
          <w:lang w:eastAsia="en-IN"/>
        </w:rPr>
        <w:t xml:space="preserve"> their own family. According to </w:t>
      </w:r>
      <w:hyperlink r:id="rId8" w:tgtFrame="_blank" w:history="1">
        <w:r w:rsidRPr="00A30417">
          <w:rPr>
            <w:rFonts w:ascii="Arial" w:eastAsia="Times New Roman" w:hAnsi="Arial" w:cs="Arial"/>
            <w:color w:val="0000FF"/>
            <w:sz w:val="21"/>
            <w:szCs w:val="21"/>
            <w:u w:val="single"/>
            <w:lang w:eastAsia="en-IN"/>
          </w:rPr>
          <w:t>politico</w:t>
        </w:r>
      </w:hyperlink>
      <w:r w:rsidRPr="00A30417">
        <w:rPr>
          <w:rFonts w:ascii="Arial" w:eastAsia="Times New Roman" w:hAnsi="Arial" w:cs="Arial"/>
          <w:color w:val="8D8D8D"/>
          <w:sz w:val="21"/>
          <w:szCs w:val="21"/>
          <w:lang w:eastAsia="en-IN"/>
        </w:rPr>
        <w:t> women face lots of problems today:</w:t>
      </w:r>
    </w:p>
    <w:p w:rsidR="00A30417" w:rsidRPr="00A30417" w:rsidRDefault="00A30417" w:rsidP="00A30417">
      <w:pPr>
        <w:numPr>
          <w:ilvl w:val="0"/>
          <w:numId w:val="2"/>
        </w:numPr>
        <w:spacing w:after="75" w:line="240" w:lineRule="auto"/>
        <w:ind w:left="0"/>
        <w:textAlignment w:val="baseline"/>
        <w:rPr>
          <w:rFonts w:ascii="Arial" w:eastAsia="Times New Roman" w:hAnsi="Arial" w:cs="Arial"/>
          <w:color w:val="8D8D8D"/>
          <w:sz w:val="21"/>
          <w:szCs w:val="21"/>
          <w:lang w:eastAsia="en-IN"/>
        </w:rPr>
      </w:pPr>
      <w:r w:rsidRPr="00A30417">
        <w:rPr>
          <w:rFonts w:ascii="Arial" w:eastAsia="Times New Roman" w:hAnsi="Arial" w:cs="Arial"/>
          <w:color w:val="8D8D8D"/>
          <w:sz w:val="21"/>
          <w:szCs w:val="21"/>
          <w:lang w:eastAsia="en-IN"/>
        </w:rPr>
        <w:t>Navigating career and motherhood</w:t>
      </w:r>
    </w:p>
    <w:p w:rsidR="00A30417" w:rsidRPr="00A30417" w:rsidRDefault="00A30417" w:rsidP="00A30417">
      <w:pPr>
        <w:numPr>
          <w:ilvl w:val="0"/>
          <w:numId w:val="2"/>
        </w:numPr>
        <w:spacing w:after="75" w:line="240" w:lineRule="auto"/>
        <w:ind w:left="0"/>
        <w:textAlignment w:val="baseline"/>
        <w:rPr>
          <w:rFonts w:ascii="Arial" w:eastAsia="Times New Roman" w:hAnsi="Arial" w:cs="Arial"/>
          <w:color w:val="8D8D8D"/>
          <w:sz w:val="21"/>
          <w:szCs w:val="21"/>
          <w:lang w:eastAsia="en-IN"/>
        </w:rPr>
      </w:pPr>
      <w:r w:rsidRPr="00A30417">
        <w:rPr>
          <w:rFonts w:ascii="Arial" w:eastAsia="Times New Roman" w:hAnsi="Arial" w:cs="Arial"/>
          <w:color w:val="8D8D8D"/>
          <w:sz w:val="21"/>
          <w:szCs w:val="21"/>
          <w:lang w:eastAsia="en-IN"/>
        </w:rPr>
        <w:t>Shared responsibilities for the care and nurturing of children</w:t>
      </w:r>
    </w:p>
    <w:p w:rsidR="00A30417" w:rsidRPr="00A30417" w:rsidRDefault="00A30417" w:rsidP="00A30417">
      <w:pPr>
        <w:numPr>
          <w:ilvl w:val="0"/>
          <w:numId w:val="2"/>
        </w:numPr>
        <w:spacing w:after="75" w:line="240" w:lineRule="auto"/>
        <w:ind w:left="0"/>
        <w:textAlignment w:val="baseline"/>
        <w:rPr>
          <w:rFonts w:ascii="Arial" w:eastAsia="Times New Roman" w:hAnsi="Arial" w:cs="Arial"/>
          <w:color w:val="8D8D8D"/>
          <w:sz w:val="21"/>
          <w:szCs w:val="21"/>
          <w:lang w:eastAsia="en-IN"/>
        </w:rPr>
      </w:pPr>
      <w:r w:rsidRPr="00A30417">
        <w:rPr>
          <w:rFonts w:ascii="Arial" w:eastAsia="Times New Roman" w:hAnsi="Arial" w:cs="Arial"/>
          <w:color w:val="8D8D8D"/>
          <w:sz w:val="21"/>
          <w:szCs w:val="21"/>
          <w:lang w:eastAsia="en-IN"/>
        </w:rPr>
        <w:t>The equality of housework roles</w:t>
      </w:r>
    </w:p>
    <w:p w:rsidR="00A30417" w:rsidRPr="00A30417" w:rsidRDefault="00A30417" w:rsidP="00A30417">
      <w:pPr>
        <w:numPr>
          <w:ilvl w:val="0"/>
          <w:numId w:val="2"/>
        </w:numPr>
        <w:spacing w:after="75" w:line="240" w:lineRule="auto"/>
        <w:ind w:left="0"/>
        <w:textAlignment w:val="baseline"/>
        <w:rPr>
          <w:rFonts w:ascii="Arial" w:eastAsia="Times New Roman" w:hAnsi="Arial" w:cs="Arial"/>
          <w:color w:val="8D8D8D"/>
          <w:sz w:val="21"/>
          <w:szCs w:val="21"/>
          <w:lang w:eastAsia="en-IN"/>
        </w:rPr>
      </w:pPr>
      <w:r w:rsidRPr="00A30417">
        <w:rPr>
          <w:rFonts w:ascii="Arial" w:eastAsia="Times New Roman" w:hAnsi="Arial" w:cs="Arial"/>
          <w:color w:val="8D8D8D"/>
          <w:sz w:val="21"/>
          <w:szCs w:val="21"/>
          <w:lang w:eastAsia="en-IN"/>
        </w:rPr>
        <w:t>Increasing rates of maternal mortality</w:t>
      </w:r>
    </w:p>
    <w:p w:rsidR="00A30417" w:rsidRPr="00A30417" w:rsidRDefault="00A30417" w:rsidP="00A30417">
      <w:pPr>
        <w:numPr>
          <w:ilvl w:val="0"/>
          <w:numId w:val="2"/>
        </w:numPr>
        <w:spacing w:after="75" w:line="240" w:lineRule="auto"/>
        <w:ind w:left="0"/>
        <w:textAlignment w:val="baseline"/>
        <w:rPr>
          <w:rFonts w:ascii="Arial" w:eastAsia="Times New Roman" w:hAnsi="Arial" w:cs="Arial"/>
          <w:color w:val="8D8D8D"/>
          <w:sz w:val="21"/>
          <w:szCs w:val="21"/>
          <w:lang w:eastAsia="en-IN"/>
        </w:rPr>
      </w:pPr>
      <w:r w:rsidRPr="00A30417">
        <w:rPr>
          <w:rFonts w:ascii="Arial" w:eastAsia="Times New Roman" w:hAnsi="Arial" w:cs="Arial"/>
          <w:color w:val="8D8D8D"/>
          <w:sz w:val="21"/>
          <w:szCs w:val="21"/>
          <w:lang w:eastAsia="en-IN"/>
        </w:rPr>
        <w:t>The lack of respect for caregiving</w:t>
      </w:r>
    </w:p>
    <w:p w:rsidR="00A30417" w:rsidRPr="00A30417" w:rsidRDefault="00A30417" w:rsidP="00A30417">
      <w:pPr>
        <w:numPr>
          <w:ilvl w:val="0"/>
          <w:numId w:val="2"/>
        </w:numPr>
        <w:spacing w:after="75" w:line="240" w:lineRule="auto"/>
        <w:ind w:left="0"/>
        <w:textAlignment w:val="baseline"/>
        <w:rPr>
          <w:rFonts w:ascii="Arial" w:eastAsia="Times New Roman" w:hAnsi="Arial" w:cs="Arial"/>
          <w:color w:val="8D8D8D"/>
          <w:sz w:val="21"/>
          <w:szCs w:val="21"/>
          <w:lang w:eastAsia="en-IN"/>
        </w:rPr>
      </w:pPr>
      <w:r w:rsidRPr="00A30417">
        <w:rPr>
          <w:rFonts w:ascii="Arial" w:eastAsia="Times New Roman" w:hAnsi="Arial" w:cs="Arial"/>
          <w:color w:val="8D8D8D"/>
          <w:sz w:val="21"/>
          <w:szCs w:val="21"/>
          <w:lang w:eastAsia="en-IN"/>
        </w:rPr>
        <w:t>The unfriendly Economic</w:t>
      </w:r>
    </w:p>
    <w:p w:rsidR="00A30417" w:rsidRPr="00A30417" w:rsidRDefault="00A30417" w:rsidP="00A30417">
      <w:pPr>
        <w:numPr>
          <w:ilvl w:val="0"/>
          <w:numId w:val="2"/>
        </w:numPr>
        <w:spacing w:after="75" w:line="240" w:lineRule="auto"/>
        <w:ind w:left="0"/>
        <w:textAlignment w:val="baseline"/>
        <w:rPr>
          <w:rFonts w:ascii="Arial" w:eastAsia="Times New Roman" w:hAnsi="Arial" w:cs="Arial"/>
          <w:color w:val="8D8D8D"/>
          <w:sz w:val="21"/>
          <w:szCs w:val="21"/>
          <w:lang w:eastAsia="en-IN"/>
        </w:rPr>
      </w:pPr>
      <w:r w:rsidRPr="00A30417">
        <w:rPr>
          <w:rFonts w:ascii="Arial" w:eastAsia="Times New Roman" w:hAnsi="Arial" w:cs="Arial"/>
          <w:color w:val="8D8D8D"/>
          <w:sz w:val="21"/>
          <w:szCs w:val="21"/>
          <w:lang w:eastAsia="en-IN"/>
        </w:rPr>
        <w:t>Trauma-</w:t>
      </w:r>
      <w:proofErr w:type="spellStart"/>
      <w:r w:rsidRPr="00A30417">
        <w:rPr>
          <w:rFonts w:ascii="Arial" w:eastAsia="Times New Roman" w:hAnsi="Arial" w:cs="Arial"/>
          <w:color w:val="8D8D8D"/>
          <w:sz w:val="21"/>
          <w:szCs w:val="21"/>
          <w:lang w:eastAsia="en-IN"/>
        </w:rPr>
        <w:t>centered</w:t>
      </w:r>
      <w:proofErr w:type="spellEnd"/>
      <w:r w:rsidRPr="00A30417">
        <w:rPr>
          <w:rFonts w:ascii="Arial" w:eastAsia="Times New Roman" w:hAnsi="Arial" w:cs="Arial"/>
          <w:color w:val="8D8D8D"/>
          <w:sz w:val="21"/>
          <w:szCs w:val="21"/>
          <w:lang w:eastAsia="en-IN"/>
        </w:rPr>
        <w:t xml:space="preserve"> feminism</w:t>
      </w:r>
    </w:p>
    <w:p w:rsidR="00A30417" w:rsidRPr="00A30417" w:rsidRDefault="00A30417" w:rsidP="00A30417">
      <w:pPr>
        <w:numPr>
          <w:ilvl w:val="0"/>
          <w:numId w:val="2"/>
        </w:numPr>
        <w:spacing w:after="75" w:line="240" w:lineRule="auto"/>
        <w:ind w:left="0"/>
        <w:textAlignment w:val="baseline"/>
        <w:rPr>
          <w:rFonts w:ascii="Arial" w:eastAsia="Times New Roman" w:hAnsi="Arial" w:cs="Arial"/>
          <w:color w:val="8D8D8D"/>
          <w:sz w:val="21"/>
          <w:szCs w:val="21"/>
          <w:lang w:eastAsia="en-IN"/>
        </w:rPr>
      </w:pPr>
      <w:r w:rsidRPr="00A30417">
        <w:rPr>
          <w:rFonts w:ascii="Arial" w:eastAsia="Times New Roman" w:hAnsi="Arial" w:cs="Arial"/>
          <w:color w:val="8D8D8D"/>
          <w:sz w:val="21"/>
          <w:szCs w:val="21"/>
          <w:lang w:eastAsia="en-IN"/>
        </w:rPr>
        <w:lastRenderedPageBreak/>
        <w:t>Sexism, racism, and economic inequality</w:t>
      </w:r>
      <w:bookmarkStart w:id="0" w:name="_GoBack"/>
      <w:bookmarkEnd w:id="0"/>
    </w:p>
    <w:p w:rsidR="00A30417" w:rsidRPr="00A30417" w:rsidRDefault="00A30417" w:rsidP="00A30417">
      <w:pPr>
        <w:numPr>
          <w:ilvl w:val="0"/>
          <w:numId w:val="2"/>
        </w:numPr>
        <w:spacing w:after="75" w:line="240" w:lineRule="auto"/>
        <w:ind w:left="0"/>
        <w:textAlignment w:val="baseline"/>
        <w:rPr>
          <w:rFonts w:ascii="Arial" w:eastAsia="Times New Roman" w:hAnsi="Arial" w:cs="Arial"/>
          <w:color w:val="8D8D8D"/>
          <w:sz w:val="21"/>
          <w:szCs w:val="21"/>
          <w:lang w:eastAsia="en-IN"/>
        </w:rPr>
      </w:pPr>
      <w:r w:rsidRPr="00A30417">
        <w:rPr>
          <w:rFonts w:ascii="Arial" w:eastAsia="Times New Roman" w:hAnsi="Arial" w:cs="Arial"/>
          <w:color w:val="8D8D8D"/>
          <w:sz w:val="21"/>
          <w:szCs w:val="21"/>
          <w:lang w:eastAsia="en-IN"/>
        </w:rPr>
        <w:t>Not Enough female decision-makers</w:t>
      </w:r>
    </w:p>
    <w:p w:rsidR="00A30417" w:rsidRPr="00A30417" w:rsidRDefault="00A30417" w:rsidP="00A30417">
      <w:pPr>
        <w:spacing w:before="150" w:after="150" w:line="240" w:lineRule="auto"/>
        <w:textAlignment w:val="baseline"/>
        <w:outlineLvl w:val="2"/>
        <w:rPr>
          <w:rFonts w:ascii="Arial" w:eastAsia="Times New Roman" w:hAnsi="Arial" w:cs="Arial"/>
          <w:b/>
          <w:bCs/>
          <w:color w:val="1D1D1D"/>
          <w:sz w:val="29"/>
          <w:szCs w:val="29"/>
          <w:lang w:eastAsia="en-IN"/>
        </w:rPr>
      </w:pPr>
      <w:r w:rsidRPr="00A30417">
        <w:rPr>
          <w:rFonts w:ascii="Arial" w:eastAsia="Times New Roman" w:hAnsi="Arial" w:cs="Arial"/>
          <w:b/>
          <w:bCs/>
          <w:color w:val="1D1D1D"/>
          <w:sz w:val="29"/>
          <w:szCs w:val="29"/>
          <w:lang w:eastAsia="en-IN"/>
        </w:rPr>
        <w:t>Women Studies in History</w:t>
      </w:r>
    </w:p>
    <w:p w:rsidR="00A30417" w:rsidRPr="00A30417" w:rsidRDefault="00A30417" w:rsidP="00A30417">
      <w:pPr>
        <w:spacing w:after="0" w:line="240" w:lineRule="auto"/>
        <w:textAlignment w:val="baseline"/>
        <w:rPr>
          <w:rFonts w:ascii="Arial" w:eastAsia="Times New Roman" w:hAnsi="Arial" w:cs="Arial"/>
          <w:color w:val="8D8D8D"/>
          <w:sz w:val="21"/>
          <w:szCs w:val="21"/>
          <w:lang w:eastAsia="en-IN"/>
        </w:rPr>
      </w:pPr>
      <w:r w:rsidRPr="00A30417">
        <w:rPr>
          <w:rFonts w:ascii="Arial" w:eastAsia="Times New Roman" w:hAnsi="Arial" w:cs="Arial"/>
          <w:color w:val="8D8D8D"/>
          <w:sz w:val="21"/>
          <w:szCs w:val="21"/>
          <w:lang w:eastAsia="en-IN"/>
        </w:rPr>
        <w:t>The basis of academic studies was about civil rights and women’s movements of the 1960s to 1970s. At that time women in academia argued about the lack of the gender factor in research analysis.</w:t>
      </w:r>
    </w:p>
    <w:p w:rsidR="00A30417" w:rsidRPr="00A30417" w:rsidRDefault="00A30417" w:rsidP="00A30417">
      <w:pPr>
        <w:spacing w:before="150" w:after="150" w:line="240" w:lineRule="auto"/>
        <w:textAlignment w:val="baseline"/>
        <w:outlineLvl w:val="2"/>
        <w:rPr>
          <w:rFonts w:ascii="Arial" w:eastAsia="Times New Roman" w:hAnsi="Arial" w:cs="Arial"/>
          <w:b/>
          <w:bCs/>
          <w:color w:val="1D1D1D"/>
          <w:sz w:val="29"/>
          <w:szCs w:val="29"/>
          <w:lang w:eastAsia="en-IN"/>
        </w:rPr>
      </w:pPr>
      <w:r w:rsidRPr="00A30417">
        <w:rPr>
          <w:rFonts w:ascii="Arial" w:eastAsia="Times New Roman" w:hAnsi="Arial" w:cs="Arial"/>
          <w:b/>
          <w:bCs/>
          <w:color w:val="1D1D1D"/>
          <w:sz w:val="29"/>
          <w:szCs w:val="29"/>
          <w:lang w:eastAsia="en-IN"/>
        </w:rPr>
        <w:t>What are the Women`s Issues Nowadays?</w:t>
      </w:r>
    </w:p>
    <w:p w:rsidR="00A30417" w:rsidRPr="00A30417" w:rsidRDefault="00A30417" w:rsidP="00A30417">
      <w:pPr>
        <w:spacing w:after="0" w:line="240" w:lineRule="auto"/>
        <w:textAlignment w:val="baseline"/>
        <w:rPr>
          <w:rFonts w:ascii="Arial" w:eastAsia="Times New Roman" w:hAnsi="Arial" w:cs="Arial"/>
          <w:color w:val="8D8D8D"/>
          <w:sz w:val="21"/>
          <w:szCs w:val="21"/>
          <w:lang w:eastAsia="en-IN"/>
        </w:rPr>
      </w:pPr>
      <w:r w:rsidRPr="00A30417">
        <w:rPr>
          <w:rFonts w:ascii="Arial" w:eastAsia="Times New Roman" w:hAnsi="Arial" w:cs="Arial"/>
          <w:color w:val="8D8D8D"/>
          <w:sz w:val="21"/>
          <w:szCs w:val="21"/>
          <w:lang w:eastAsia="en-IN"/>
        </w:rPr>
        <w:t>There are different problems women are facing these days; at home and in society:</w:t>
      </w:r>
    </w:p>
    <w:p w:rsidR="00A30417" w:rsidRPr="00A30417" w:rsidRDefault="00A30417" w:rsidP="00A30417">
      <w:pPr>
        <w:spacing w:after="0" w:line="240" w:lineRule="auto"/>
        <w:textAlignment w:val="baseline"/>
        <w:outlineLvl w:val="3"/>
        <w:rPr>
          <w:rFonts w:ascii="Arial" w:eastAsia="Times New Roman" w:hAnsi="Arial" w:cs="Arial"/>
          <w:b/>
          <w:bCs/>
          <w:color w:val="1D1D1D"/>
          <w:sz w:val="26"/>
          <w:szCs w:val="26"/>
          <w:lang w:eastAsia="en-IN"/>
        </w:rPr>
      </w:pPr>
      <w:r w:rsidRPr="00A30417">
        <w:rPr>
          <w:rFonts w:ascii="Arial" w:eastAsia="Times New Roman" w:hAnsi="Arial" w:cs="Arial"/>
          <w:b/>
          <w:bCs/>
          <w:color w:val="1D1D1D"/>
          <w:sz w:val="26"/>
          <w:szCs w:val="26"/>
          <w:bdr w:val="none" w:sz="0" w:space="0" w:color="auto" w:frame="1"/>
          <w:lang w:eastAsia="en-IN"/>
        </w:rPr>
        <w:t>Work Limits</w:t>
      </w:r>
    </w:p>
    <w:p w:rsidR="00A30417" w:rsidRPr="00A30417" w:rsidRDefault="00A30417" w:rsidP="00A30417">
      <w:pPr>
        <w:spacing w:after="0" w:line="240" w:lineRule="auto"/>
        <w:textAlignment w:val="baseline"/>
        <w:rPr>
          <w:rFonts w:ascii="Arial" w:eastAsia="Times New Roman" w:hAnsi="Arial" w:cs="Arial"/>
          <w:color w:val="8D8D8D"/>
          <w:sz w:val="21"/>
          <w:szCs w:val="21"/>
          <w:lang w:eastAsia="en-IN"/>
        </w:rPr>
      </w:pPr>
      <w:r w:rsidRPr="00A30417">
        <w:rPr>
          <w:rFonts w:ascii="Arial" w:eastAsia="Times New Roman" w:hAnsi="Arial" w:cs="Arial"/>
          <w:color w:val="8D8D8D"/>
          <w:sz w:val="21"/>
          <w:szCs w:val="21"/>
          <w:lang w:eastAsia="en-IN"/>
        </w:rPr>
        <w:t>There is a phrase known as “</w:t>
      </w:r>
      <w:hyperlink r:id="rId9" w:tgtFrame="_blank" w:history="1">
        <w:r w:rsidRPr="00A30417">
          <w:rPr>
            <w:rFonts w:ascii="Arial" w:eastAsia="Times New Roman" w:hAnsi="Arial" w:cs="Arial"/>
            <w:color w:val="0000FF"/>
            <w:sz w:val="21"/>
            <w:szCs w:val="21"/>
            <w:u w:val="single"/>
            <w:lang w:eastAsia="en-IN"/>
          </w:rPr>
          <w:t>glass ceiling</w:t>
        </w:r>
      </w:hyperlink>
      <w:r w:rsidRPr="00A30417">
        <w:rPr>
          <w:rFonts w:ascii="Arial" w:eastAsia="Times New Roman" w:hAnsi="Arial" w:cs="Arial"/>
          <w:color w:val="8D8D8D"/>
          <w:sz w:val="21"/>
          <w:szCs w:val="21"/>
          <w:lang w:eastAsia="en-IN"/>
        </w:rPr>
        <w:t>” which women are striving to break through for decades. This phrase refers to gender equality. Today women run different businesses and hold </w:t>
      </w:r>
      <w:hyperlink r:id="rId10" w:tgtFrame="_blank" w:history="1">
        <w:r w:rsidRPr="00A30417">
          <w:rPr>
            <w:rFonts w:ascii="Arial" w:eastAsia="Times New Roman" w:hAnsi="Arial" w:cs="Arial"/>
            <w:color w:val="0000FF"/>
            <w:sz w:val="21"/>
            <w:szCs w:val="21"/>
            <w:u w:val="single"/>
            <w:lang w:eastAsia="en-IN"/>
          </w:rPr>
          <w:t>job</w:t>
        </w:r>
      </w:hyperlink>
      <w:r w:rsidRPr="00A30417">
        <w:rPr>
          <w:rFonts w:ascii="Arial" w:eastAsia="Times New Roman" w:hAnsi="Arial" w:cs="Arial"/>
          <w:color w:val="8D8D8D"/>
          <w:sz w:val="21"/>
          <w:szCs w:val="21"/>
          <w:lang w:eastAsia="en-IN"/>
        </w:rPr>
        <w:t> titles in the upper ranks of management; But still, sexism can be found in all parts of society:</w:t>
      </w:r>
    </w:p>
    <w:p w:rsidR="00A30417" w:rsidRPr="00A30417" w:rsidRDefault="00A30417" w:rsidP="00A30417">
      <w:pPr>
        <w:numPr>
          <w:ilvl w:val="0"/>
          <w:numId w:val="3"/>
        </w:numPr>
        <w:spacing w:after="75" w:line="240" w:lineRule="auto"/>
        <w:ind w:left="0"/>
        <w:textAlignment w:val="baseline"/>
        <w:rPr>
          <w:rFonts w:ascii="Arial" w:eastAsia="Times New Roman" w:hAnsi="Arial" w:cs="Arial"/>
          <w:color w:val="8D8D8D"/>
          <w:sz w:val="21"/>
          <w:szCs w:val="21"/>
          <w:lang w:eastAsia="en-IN"/>
        </w:rPr>
      </w:pPr>
      <w:r w:rsidRPr="00A30417">
        <w:rPr>
          <w:rFonts w:ascii="Arial" w:eastAsia="Times New Roman" w:hAnsi="Arial" w:cs="Arial"/>
          <w:color w:val="8D8D8D"/>
          <w:sz w:val="21"/>
          <w:szCs w:val="21"/>
          <w:lang w:eastAsia="en-IN"/>
        </w:rPr>
        <w:t>Education</w:t>
      </w:r>
    </w:p>
    <w:p w:rsidR="00A30417" w:rsidRPr="00A30417" w:rsidRDefault="00A30417" w:rsidP="00A30417">
      <w:pPr>
        <w:numPr>
          <w:ilvl w:val="0"/>
          <w:numId w:val="3"/>
        </w:numPr>
        <w:spacing w:after="75" w:line="240" w:lineRule="auto"/>
        <w:ind w:left="0"/>
        <w:textAlignment w:val="baseline"/>
        <w:rPr>
          <w:rFonts w:ascii="Arial" w:eastAsia="Times New Roman" w:hAnsi="Arial" w:cs="Arial"/>
          <w:color w:val="8D8D8D"/>
          <w:sz w:val="21"/>
          <w:szCs w:val="21"/>
          <w:lang w:eastAsia="en-IN"/>
        </w:rPr>
      </w:pPr>
      <w:r w:rsidRPr="00A30417">
        <w:rPr>
          <w:rFonts w:ascii="Arial" w:eastAsia="Times New Roman" w:hAnsi="Arial" w:cs="Arial"/>
          <w:color w:val="8D8D8D"/>
          <w:sz w:val="21"/>
          <w:szCs w:val="21"/>
          <w:lang w:eastAsia="en-IN"/>
        </w:rPr>
        <w:t>Workforce</w:t>
      </w:r>
    </w:p>
    <w:p w:rsidR="00A30417" w:rsidRPr="00A30417" w:rsidRDefault="00A30417" w:rsidP="00A30417">
      <w:pPr>
        <w:numPr>
          <w:ilvl w:val="0"/>
          <w:numId w:val="3"/>
        </w:numPr>
        <w:spacing w:after="75" w:line="240" w:lineRule="auto"/>
        <w:ind w:left="0"/>
        <w:textAlignment w:val="baseline"/>
        <w:rPr>
          <w:rFonts w:ascii="Arial" w:eastAsia="Times New Roman" w:hAnsi="Arial" w:cs="Arial"/>
          <w:color w:val="8D8D8D"/>
          <w:sz w:val="21"/>
          <w:szCs w:val="21"/>
          <w:lang w:eastAsia="en-IN"/>
        </w:rPr>
      </w:pPr>
      <w:r w:rsidRPr="00A30417">
        <w:rPr>
          <w:rFonts w:ascii="Arial" w:eastAsia="Times New Roman" w:hAnsi="Arial" w:cs="Arial"/>
          <w:color w:val="8D8D8D"/>
          <w:sz w:val="21"/>
          <w:szCs w:val="21"/>
          <w:lang w:eastAsia="en-IN"/>
        </w:rPr>
        <w:t>Media</w:t>
      </w:r>
    </w:p>
    <w:p w:rsidR="00A30417" w:rsidRDefault="00A30417" w:rsidP="00A30417">
      <w:pPr>
        <w:numPr>
          <w:ilvl w:val="0"/>
          <w:numId w:val="3"/>
        </w:numPr>
        <w:spacing w:after="75" w:line="240" w:lineRule="auto"/>
        <w:ind w:left="0"/>
        <w:textAlignment w:val="baseline"/>
        <w:rPr>
          <w:rFonts w:ascii="Arial" w:eastAsia="Times New Roman" w:hAnsi="Arial" w:cs="Arial"/>
          <w:color w:val="8D8D8D"/>
          <w:sz w:val="21"/>
          <w:szCs w:val="21"/>
          <w:lang w:eastAsia="en-IN"/>
        </w:rPr>
      </w:pPr>
      <w:r w:rsidRPr="00A30417">
        <w:rPr>
          <w:rFonts w:ascii="Arial" w:eastAsia="Times New Roman" w:hAnsi="Arial" w:cs="Arial"/>
          <w:color w:val="8D8D8D"/>
          <w:sz w:val="21"/>
          <w:szCs w:val="21"/>
          <w:lang w:eastAsia="en-IN"/>
        </w:rPr>
        <w:t>Politic</w:t>
      </w:r>
      <w:r>
        <w:rPr>
          <w:rFonts w:ascii="Arial" w:eastAsia="Times New Roman" w:hAnsi="Arial" w:cs="Arial"/>
          <w:color w:val="8D8D8D"/>
          <w:sz w:val="21"/>
          <w:szCs w:val="21"/>
          <w:lang w:eastAsia="en-IN"/>
        </w:rPr>
        <w:t>s</w:t>
      </w:r>
    </w:p>
    <w:p w:rsidR="00A30417" w:rsidRPr="00A30417" w:rsidRDefault="00A30417" w:rsidP="00A30417">
      <w:pPr>
        <w:numPr>
          <w:ilvl w:val="0"/>
          <w:numId w:val="3"/>
        </w:numPr>
        <w:spacing w:after="75" w:line="240" w:lineRule="auto"/>
        <w:ind w:left="0"/>
        <w:textAlignment w:val="baseline"/>
        <w:rPr>
          <w:rFonts w:ascii="Arial" w:eastAsia="Times New Roman" w:hAnsi="Arial" w:cs="Arial"/>
          <w:color w:val="8D8D8D"/>
          <w:sz w:val="21"/>
          <w:szCs w:val="21"/>
          <w:lang w:eastAsia="en-IN"/>
        </w:rPr>
      </w:pPr>
      <w:r w:rsidRPr="00A30417">
        <w:rPr>
          <w:rFonts w:ascii="Arial" w:eastAsia="Times New Roman" w:hAnsi="Arial" w:cs="Arial"/>
          <w:b/>
          <w:bCs/>
          <w:color w:val="1D1D1D"/>
          <w:sz w:val="26"/>
          <w:szCs w:val="26"/>
          <w:bdr w:val="none" w:sz="0" w:space="0" w:color="auto" w:frame="1"/>
          <w:lang w:eastAsia="en-IN"/>
        </w:rPr>
        <w:t>Reproductive Rights</w:t>
      </w:r>
    </w:p>
    <w:p w:rsidR="00A30417" w:rsidRPr="00A30417" w:rsidRDefault="00A30417" w:rsidP="00A30417">
      <w:pPr>
        <w:spacing w:after="0" w:line="240" w:lineRule="auto"/>
        <w:textAlignment w:val="baseline"/>
        <w:rPr>
          <w:rFonts w:ascii="Arial" w:eastAsia="Times New Roman" w:hAnsi="Arial" w:cs="Arial"/>
          <w:color w:val="8D8D8D"/>
          <w:sz w:val="21"/>
          <w:szCs w:val="21"/>
          <w:lang w:eastAsia="en-IN"/>
        </w:rPr>
      </w:pPr>
      <w:r w:rsidRPr="00A30417">
        <w:rPr>
          <w:rFonts w:ascii="Arial" w:eastAsia="Times New Roman" w:hAnsi="Arial" w:cs="Arial"/>
          <w:color w:val="8D8D8D"/>
          <w:sz w:val="21"/>
          <w:szCs w:val="21"/>
          <w:lang w:eastAsia="en-IN"/>
        </w:rPr>
        <w:t>A fundamental difference between men and women is giving birth. The debate over reproductive rights circles around birth control and abortion. “</w:t>
      </w:r>
      <w:hyperlink r:id="rId11" w:tgtFrame="_blank" w:history="1">
        <w:r w:rsidRPr="00A30417">
          <w:rPr>
            <w:rFonts w:ascii="Arial" w:eastAsia="Times New Roman" w:hAnsi="Arial" w:cs="Arial"/>
            <w:color w:val="0000FF"/>
            <w:sz w:val="21"/>
            <w:szCs w:val="21"/>
            <w:u w:val="single"/>
            <w:lang w:eastAsia="en-IN"/>
          </w:rPr>
          <w:t>The Pill</w:t>
        </w:r>
      </w:hyperlink>
      <w:r w:rsidRPr="00A30417">
        <w:rPr>
          <w:rFonts w:ascii="Arial" w:eastAsia="Times New Roman" w:hAnsi="Arial" w:cs="Arial"/>
          <w:color w:val="8D8D8D"/>
          <w:sz w:val="21"/>
          <w:szCs w:val="21"/>
          <w:lang w:eastAsia="en-IN"/>
        </w:rPr>
        <w:t>” Taking resolves in 1973, But still “</w:t>
      </w:r>
      <w:hyperlink r:id="rId12" w:tgtFrame="_blank" w:history="1">
        <w:r w:rsidRPr="00A30417">
          <w:rPr>
            <w:rFonts w:ascii="Arial" w:eastAsia="Times New Roman" w:hAnsi="Arial" w:cs="Arial"/>
            <w:color w:val="1D1D1D"/>
            <w:sz w:val="21"/>
            <w:szCs w:val="21"/>
            <w:u w:val="single"/>
            <w:lang w:eastAsia="en-IN"/>
          </w:rPr>
          <w:t>abortion</w:t>
        </w:r>
      </w:hyperlink>
      <w:r w:rsidRPr="00A30417">
        <w:rPr>
          <w:rFonts w:ascii="Arial" w:eastAsia="Times New Roman" w:hAnsi="Arial" w:cs="Arial"/>
          <w:color w:val="8D8D8D"/>
          <w:sz w:val="21"/>
          <w:szCs w:val="21"/>
          <w:lang w:eastAsia="en-IN"/>
        </w:rPr>
        <w:t>” is an important issue.</w:t>
      </w:r>
    </w:p>
    <w:p w:rsidR="00A30417" w:rsidRDefault="00A30417">
      <w:pPr>
        <w:rPr>
          <w:lang w:val="en-US"/>
        </w:rPr>
      </w:pPr>
    </w:p>
    <w:sectPr w:rsidR="00A304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f1">
    <w:altName w:val="Cambria"/>
    <w:panose1 w:val="00000000000000000000"/>
    <w:charset w:val="00"/>
    <w:family w:val="roman"/>
    <w:notTrueType/>
    <w:pitch w:val="default"/>
  </w:font>
  <w:font w:name="ff2">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35D9A"/>
    <w:multiLevelType w:val="multilevel"/>
    <w:tmpl w:val="657A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DB785F"/>
    <w:multiLevelType w:val="multilevel"/>
    <w:tmpl w:val="31A0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6D3AB3"/>
    <w:multiLevelType w:val="multilevel"/>
    <w:tmpl w:val="6AE40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417"/>
    <w:rsid w:val="0063298D"/>
    <w:rsid w:val="0070641E"/>
    <w:rsid w:val="0086182C"/>
    <w:rsid w:val="00A30417"/>
    <w:rsid w:val="00EE4FF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6C5EC"/>
  <w15:chartTrackingRefBased/>
  <w15:docId w15:val="{FCDE5ED1-F58D-4307-A3B6-599E561B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30417"/>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A30417"/>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A30417"/>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0417"/>
    <w:rPr>
      <w:color w:val="0000FF"/>
      <w:u w:val="single"/>
    </w:rPr>
  </w:style>
  <w:style w:type="character" w:customStyle="1" w:styleId="a">
    <w:name w:val="_"/>
    <w:basedOn w:val="DefaultParagraphFont"/>
    <w:rsid w:val="00A30417"/>
  </w:style>
  <w:style w:type="character" w:customStyle="1" w:styleId="Heading2Char">
    <w:name w:val="Heading 2 Char"/>
    <w:basedOn w:val="DefaultParagraphFont"/>
    <w:link w:val="Heading2"/>
    <w:uiPriority w:val="9"/>
    <w:rsid w:val="00A30417"/>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A30417"/>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A30417"/>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A3041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304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25641">
      <w:bodyDiv w:val="1"/>
      <w:marLeft w:val="0"/>
      <w:marRight w:val="0"/>
      <w:marTop w:val="0"/>
      <w:marBottom w:val="0"/>
      <w:divBdr>
        <w:top w:val="none" w:sz="0" w:space="0" w:color="auto"/>
        <w:left w:val="none" w:sz="0" w:space="0" w:color="auto"/>
        <w:bottom w:val="none" w:sz="0" w:space="0" w:color="auto"/>
        <w:right w:val="none" w:sz="0" w:space="0" w:color="auto"/>
      </w:divBdr>
      <w:divsChild>
        <w:div w:id="1213465943">
          <w:marLeft w:val="0"/>
          <w:marRight w:val="0"/>
          <w:marTop w:val="0"/>
          <w:marBottom w:val="0"/>
          <w:divBdr>
            <w:top w:val="none" w:sz="0" w:space="0" w:color="auto"/>
            <w:left w:val="none" w:sz="0" w:space="0" w:color="auto"/>
            <w:bottom w:val="none" w:sz="0" w:space="0" w:color="auto"/>
            <w:right w:val="none" w:sz="0" w:space="0" w:color="auto"/>
          </w:divBdr>
        </w:div>
        <w:div w:id="1409502106">
          <w:marLeft w:val="0"/>
          <w:marRight w:val="0"/>
          <w:marTop w:val="0"/>
          <w:marBottom w:val="0"/>
          <w:divBdr>
            <w:top w:val="none" w:sz="0" w:space="0" w:color="auto"/>
            <w:left w:val="none" w:sz="0" w:space="0" w:color="auto"/>
            <w:bottom w:val="none" w:sz="0" w:space="0" w:color="auto"/>
            <w:right w:val="none" w:sz="0" w:space="0" w:color="auto"/>
          </w:divBdr>
        </w:div>
        <w:div w:id="1861628823">
          <w:marLeft w:val="0"/>
          <w:marRight w:val="0"/>
          <w:marTop w:val="0"/>
          <w:marBottom w:val="0"/>
          <w:divBdr>
            <w:top w:val="none" w:sz="0" w:space="0" w:color="auto"/>
            <w:left w:val="none" w:sz="0" w:space="0" w:color="auto"/>
            <w:bottom w:val="none" w:sz="0" w:space="0" w:color="auto"/>
            <w:right w:val="none" w:sz="0" w:space="0" w:color="auto"/>
          </w:divBdr>
        </w:div>
        <w:div w:id="1077364337">
          <w:marLeft w:val="0"/>
          <w:marRight w:val="0"/>
          <w:marTop w:val="0"/>
          <w:marBottom w:val="0"/>
          <w:divBdr>
            <w:top w:val="none" w:sz="0" w:space="0" w:color="auto"/>
            <w:left w:val="none" w:sz="0" w:space="0" w:color="auto"/>
            <w:bottom w:val="none" w:sz="0" w:space="0" w:color="auto"/>
            <w:right w:val="none" w:sz="0" w:space="0" w:color="auto"/>
          </w:divBdr>
        </w:div>
        <w:div w:id="48040127">
          <w:marLeft w:val="0"/>
          <w:marRight w:val="0"/>
          <w:marTop w:val="0"/>
          <w:marBottom w:val="0"/>
          <w:divBdr>
            <w:top w:val="none" w:sz="0" w:space="0" w:color="auto"/>
            <w:left w:val="none" w:sz="0" w:space="0" w:color="auto"/>
            <w:bottom w:val="none" w:sz="0" w:space="0" w:color="auto"/>
            <w:right w:val="none" w:sz="0" w:space="0" w:color="auto"/>
          </w:divBdr>
        </w:div>
        <w:div w:id="437796855">
          <w:marLeft w:val="0"/>
          <w:marRight w:val="0"/>
          <w:marTop w:val="0"/>
          <w:marBottom w:val="0"/>
          <w:divBdr>
            <w:top w:val="none" w:sz="0" w:space="0" w:color="auto"/>
            <w:left w:val="none" w:sz="0" w:space="0" w:color="auto"/>
            <w:bottom w:val="none" w:sz="0" w:space="0" w:color="auto"/>
            <w:right w:val="none" w:sz="0" w:space="0" w:color="auto"/>
          </w:divBdr>
        </w:div>
        <w:div w:id="190845420">
          <w:marLeft w:val="0"/>
          <w:marRight w:val="0"/>
          <w:marTop w:val="0"/>
          <w:marBottom w:val="0"/>
          <w:divBdr>
            <w:top w:val="none" w:sz="0" w:space="0" w:color="auto"/>
            <w:left w:val="none" w:sz="0" w:space="0" w:color="auto"/>
            <w:bottom w:val="none" w:sz="0" w:space="0" w:color="auto"/>
            <w:right w:val="none" w:sz="0" w:space="0" w:color="auto"/>
          </w:divBdr>
        </w:div>
        <w:div w:id="271211551">
          <w:marLeft w:val="0"/>
          <w:marRight w:val="0"/>
          <w:marTop w:val="0"/>
          <w:marBottom w:val="0"/>
          <w:divBdr>
            <w:top w:val="none" w:sz="0" w:space="0" w:color="auto"/>
            <w:left w:val="none" w:sz="0" w:space="0" w:color="auto"/>
            <w:bottom w:val="none" w:sz="0" w:space="0" w:color="auto"/>
            <w:right w:val="none" w:sz="0" w:space="0" w:color="auto"/>
          </w:divBdr>
        </w:div>
        <w:div w:id="772827071">
          <w:marLeft w:val="0"/>
          <w:marRight w:val="0"/>
          <w:marTop w:val="0"/>
          <w:marBottom w:val="0"/>
          <w:divBdr>
            <w:top w:val="none" w:sz="0" w:space="0" w:color="auto"/>
            <w:left w:val="none" w:sz="0" w:space="0" w:color="auto"/>
            <w:bottom w:val="none" w:sz="0" w:space="0" w:color="auto"/>
            <w:right w:val="none" w:sz="0" w:space="0" w:color="auto"/>
          </w:divBdr>
        </w:div>
        <w:div w:id="1057709269">
          <w:marLeft w:val="0"/>
          <w:marRight w:val="0"/>
          <w:marTop w:val="0"/>
          <w:marBottom w:val="0"/>
          <w:divBdr>
            <w:top w:val="none" w:sz="0" w:space="0" w:color="auto"/>
            <w:left w:val="none" w:sz="0" w:space="0" w:color="auto"/>
            <w:bottom w:val="none" w:sz="0" w:space="0" w:color="auto"/>
            <w:right w:val="none" w:sz="0" w:space="0" w:color="auto"/>
          </w:divBdr>
        </w:div>
      </w:divsChild>
    </w:div>
    <w:div w:id="1599947489">
      <w:bodyDiv w:val="1"/>
      <w:marLeft w:val="0"/>
      <w:marRight w:val="0"/>
      <w:marTop w:val="0"/>
      <w:marBottom w:val="0"/>
      <w:divBdr>
        <w:top w:val="none" w:sz="0" w:space="0" w:color="auto"/>
        <w:left w:val="none" w:sz="0" w:space="0" w:color="auto"/>
        <w:bottom w:val="none" w:sz="0" w:space="0" w:color="auto"/>
        <w:right w:val="none" w:sz="0" w:space="0" w:color="auto"/>
      </w:divBdr>
      <w:divsChild>
        <w:div w:id="317684710">
          <w:marLeft w:val="0"/>
          <w:marRight w:val="0"/>
          <w:marTop w:val="0"/>
          <w:marBottom w:val="0"/>
          <w:divBdr>
            <w:top w:val="none" w:sz="0" w:space="0" w:color="auto"/>
            <w:left w:val="none" w:sz="0" w:space="0" w:color="auto"/>
            <w:bottom w:val="none" w:sz="0" w:space="0" w:color="auto"/>
            <w:right w:val="none" w:sz="0" w:space="0" w:color="auto"/>
          </w:divBdr>
        </w:div>
        <w:div w:id="1420131169">
          <w:marLeft w:val="0"/>
          <w:marRight w:val="0"/>
          <w:marTop w:val="0"/>
          <w:marBottom w:val="0"/>
          <w:divBdr>
            <w:top w:val="none" w:sz="0" w:space="0" w:color="auto"/>
            <w:left w:val="none" w:sz="0" w:space="0" w:color="auto"/>
            <w:bottom w:val="none" w:sz="0" w:space="0" w:color="auto"/>
            <w:right w:val="none" w:sz="0" w:space="0" w:color="auto"/>
          </w:divBdr>
        </w:div>
      </w:divsChild>
    </w:div>
    <w:div w:id="198157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tico.com/magazine/story/2019/03/08/women-biggest-problems-international-womens-day-22569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iencedirect.com/topics/social-sciences/womens-studies" TargetMode="External"/><Relationship Id="rId12" Type="http://schemas.openxmlformats.org/officeDocument/2006/relationships/hyperlink" Target="https://www.who.int/health-topics/abor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topics/social-sciences/narrative" TargetMode="External"/><Relationship Id="rId11" Type="http://schemas.openxmlformats.org/officeDocument/2006/relationships/hyperlink" Target="https://www.webmd.com/sex/birth-control/birth-control-pills" TargetMode="External"/><Relationship Id="rId5" Type="http://schemas.openxmlformats.org/officeDocument/2006/relationships/hyperlink" Target="https://www.sciencedirect.com/topics/social-sciences/gender-studies" TargetMode="External"/><Relationship Id="rId10" Type="http://schemas.openxmlformats.org/officeDocument/2006/relationships/hyperlink" Target="https://www.academictown.com/insights/wfh/" TargetMode="External"/><Relationship Id="rId4" Type="http://schemas.openxmlformats.org/officeDocument/2006/relationships/webSettings" Target="webSettings.xml"/><Relationship Id="rId9" Type="http://schemas.openxmlformats.org/officeDocument/2006/relationships/hyperlink" Target="https://www.thoughtco.com/womens-issues-41404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2024-07-11T07:33:00Z</dcterms:created>
  <dcterms:modified xsi:type="dcterms:W3CDTF">2024-07-11T08:20:00Z</dcterms:modified>
</cp:coreProperties>
</file>